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A" w:rsidRDefault="00762D4A" w:rsidP="00762D4A">
      <w:pPr>
        <w:rPr>
          <w:b/>
          <w:bCs/>
        </w:rPr>
      </w:pPr>
      <w:r>
        <w:rPr>
          <w:b/>
          <w:bCs/>
        </w:rPr>
        <w:t>Chicken Tetrazzini by Alexis Reeves</w:t>
      </w:r>
    </w:p>
    <w:p w:rsidR="00762D4A" w:rsidRDefault="00CC4607" w:rsidP="00762D4A">
      <w:pPr>
        <w:rPr>
          <w:b/>
          <w:bCs/>
        </w:rPr>
      </w:pPr>
      <w:bookmarkStart w:id="0" w:name="_GoBack"/>
      <w:r w:rsidRPr="00CC460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114935</wp:posOffset>
            </wp:positionV>
            <wp:extent cx="2014855" cy="1511300"/>
            <wp:effectExtent l="0" t="0" r="4445" b="0"/>
            <wp:wrapTight wrapText="bothSides">
              <wp:wrapPolygon edited="0">
                <wp:start x="0" y="0"/>
                <wp:lineTo x="0" y="21237"/>
                <wp:lineTo x="21443" y="21237"/>
                <wp:lineTo x="21443" y="0"/>
                <wp:lineTo x="0" y="0"/>
              </wp:wrapPolygon>
            </wp:wrapTight>
            <wp:docPr id="2" name="Picture 2" descr="C:\Users\coskinner\AppData\Local\Microsoft\Windows\INetCache\Content.Outlook\ZK7MAMF6\tetrazzini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skinner\AppData\Local\Microsoft\Windows\INetCache\Content.Outlook\ZK7MAMF6\tetrazzini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½ cup butter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2 large chopped onions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3 minced garlic cloves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8 skin-on chicken thighs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2 cans mushroom soup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1 cup water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1 tbsp. parsley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1 box spaghetti</w:t>
      </w:r>
    </w:p>
    <w:p w:rsidR="00762D4A" w:rsidRDefault="00762D4A" w:rsidP="00762D4A">
      <w:pPr>
        <w:pStyle w:val="ListParagraph"/>
        <w:numPr>
          <w:ilvl w:val="0"/>
          <w:numId w:val="1"/>
        </w:numPr>
      </w:pPr>
      <w:r>
        <w:t>¼ cup parmesan cheese</w:t>
      </w:r>
    </w:p>
    <w:p w:rsidR="00762D4A" w:rsidRDefault="00762D4A" w:rsidP="00762D4A"/>
    <w:p w:rsidR="00762D4A" w:rsidRDefault="00762D4A" w:rsidP="00762D4A">
      <w:r>
        <w:t>Fry onions and garlic in butter until browned. Add chicken and brown on both sides. Stir in soup, water and parsley. Simmer covered for 30 min.</w:t>
      </w:r>
    </w:p>
    <w:p w:rsidR="00762D4A" w:rsidRDefault="00762D4A" w:rsidP="00762D4A">
      <w:r>
        <w:t>Cook spaghetti minimum time. Drain and put in roaster. Arrange chicken on top of spaghetti, cover with sauce and sprinkle with parmesan.</w:t>
      </w:r>
    </w:p>
    <w:p w:rsidR="00762D4A" w:rsidRDefault="00762D4A" w:rsidP="00762D4A">
      <w:r>
        <w:t>Bake at 400 degrees for 30 min.</w:t>
      </w:r>
    </w:p>
    <w:p w:rsidR="009121F1" w:rsidRDefault="009121F1"/>
    <w:sectPr w:rsidR="0091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3FE2"/>
    <w:multiLevelType w:val="hybridMultilevel"/>
    <w:tmpl w:val="FC2C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A"/>
    <w:rsid w:val="00762D4A"/>
    <w:rsid w:val="009121F1"/>
    <w:rsid w:val="00966240"/>
    <w:rsid w:val="00CC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7CD0E-D5D5-4996-802B-9F05AAD6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D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D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3</cp:revision>
  <dcterms:created xsi:type="dcterms:W3CDTF">2020-05-04T15:58:00Z</dcterms:created>
  <dcterms:modified xsi:type="dcterms:W3CDTF">2020-05-08T15:47:00Z</dcterms:modified>
</cp:coreProperties>
</file>